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4B" w:rsidRDefault="00E4674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4674B" w:rsidRDefault="00E4674B">
      <w:pPr>
        <w:pStyle w:val="ConsPlusNormal"/>
        <w:jc w:val="both"/>
      </w:pPr>
    </w:p>
    <w:p w:rsidR="00E4674B" w:rsidRDefault="00E4674B">
      <w:pPr>
        <w:pStyle w:val="ConsPlusTitle"/>
        <w:jc w:val="center"/>
      </w:pPr>
      <w:r>
        <w:t>МИНИСТЕРСТВО ПРИРОДНЫХ РЕСУРСОВ И ЭКОЛОГИИ</w:t>
      </w:r>
    </w:p>
    <w:p w:rsidR="00E4674B" w:rsidRDefault="00E4674B">
      <w:pPr>
        <w:pStyle w:val="ConsPlusTitle"/>
        <w:jc w:val="center"/>
      </w:pPr>
      <w:r>
        <w:t>РОССИЙСКОЙ ФЕДЕРАЦИИ</w:t>
      </w:r>
    </w:p>
    <w:p w:rsidR="00E4674B" w:rsidRDefault="00E4674B">
      <w:pPr>
        <w:pStyle w:val="ConsPlusTitle"/>
        <w:jc w:val="center"/>
      </w:pPr>
    </w:p>
    <w:p w:rsidR="00E4674B" w:rsidRDefault="00E4674B">
      <w:pPr>
        <w:pStyle w:val="ConsPlusTitle"/>
        <w:jc w:val="center"/>
      </w:pPr>
      <w:r>
        <w:t>ФЕДЕРАЛЬНАЯ СЛУЖБА ПО НАДЗОРУ В СФЕРЕ ПРИРОДОПОЛЬЗОВАНИЯ</w:t>
      </w:r>
    </w:p>
    <w:p w:rsidR="00E4674B" w:rsidRDefault="00E4674B">
      <w:pPr>
        <w:pStyle w:val="ConsPlusTitle"/>
        <w:jc w:val="center"/>
      </w:pPr>
    </w:p>
    <w:p w:rsidR="00E4674B" w:rsidRDefault="00E4674B">
      <w:pPr>
        <w:pStyle w:val="ConsPlusTitle"/>
        <w:jc w:val="center"/>
      </w:pPr>
      <w:r>
        <w:t>ПИСЬМО</w:t>
      </w:r>
    </w:p>
    <w:p w:rsidR="00E4674B" w:rsidRDefault="00E4674B">
      <w:pPr>
        <w:pStyle w:val="ConsPlusTitle"/>
        <w:jc w:val="center"/>
      </w:pPr>
      <w:r>
        <w:t>от 16 октября 2015 г. N АС-03-03-36/18448</w:t>
      </w:r>
    </w:p>
    <w:p w:rsidR="00E4674B" w:rsidRDefault="00E4674B">
      <w:pPr>
        <w:pStyle w:val="ConsPlusTitle"/>
        <w:jc w:val="center"/>
      </w:pPr>
    </w:p>
    <w:p w:rsidR="00E4674B" w:rsidRDefault="00E4674B">
      <w:pPr>
        <w:pStyle w:val="ConsPlusTitle"/>
        <w:jc w:val="center"/>
      </w:pPr>
      <w:r>
        <w:t>О ЛИЦЕНЗИРОВАНИИ</w:t>
      </w:r>
    </w:p>
    <w:p w:rsidR="00E4674B" w:rsidRDefault="00E4674B">
      <w:pPr>
        <w:pStyle w:val="ConsPlusTitle"/>
        <w:jc w:val="center"/>
      </w:pPr>
      <w:r>
        <w:t>ДЕЯТЕЛЬНОСТИ ПО СБОРУ, ТРАНСПОРТИРОВАНИЮ, ОБРАБОТКЕ,</w:t>
      </w:r>
    </w:p>
    <w:p w:rsidR="00E4674B" w:rsidRDefault="00E4674B">
      <w:pPr>
        <w:pStyle w:val="ConsPlusTitle"/>
        <w:jc w:val="center"/>
      </w:pPr>
      <w:r>
        <w:t>УТИЛИЗАЦИИ, ОБЕЗВРЕЖИВАНИЮ, РАЗМЕЩЕНИЮ ОТХОДОВ</w:t>
      </w:r>
    </w:p>
    <w:p w:rsidR="00E4674B" w:rsidRDefault="00E4674B">
      <w:pPr>
        <w:pStyle w:val="ConsPlusTitle"/>
        <w:jc w:val="center"/>
      </w:pPr>
      <w:r>
        <w:t>I - IV КЛАССОВ ОПАСНОСТИ</w:t>
      </w:r>
    </w:p>
    <w:p w:rsidR="00E4674B" w:rsidRDefault="00E4674B">
      <w:pPr>
        <w:pStyle w:val="ConsPlusNormal"/>
        <w:jc w:val="center"/>
      </w:pPr>
    </w:p>
    <w:p w:rsidR="00E4674B" w:rsidRDefault="00E4674B">
      <w:pPr>
        <w:pStyle w:val="ConsPlusNormal"/>
        <w:ind w:firstLine="540"/>
        <w:jc w:val="both"/>
      </w:pPr>
      <w:r>
        <w:t>Федеральная служба по надзору в сфере природопользования (далее - Служба) информирует о следующем.</w:t>
      </w:r>
    </w:p>
    <w:p w:rsidR="00E4674B" w:rsidRDefault="00E4674B">
      <w:pPr>
        <w:pStyle w:val="ConsPlusNormal"/>
        <w:ind w:firstLine="540"/>
        <w:jc w:val="both"/>
      </w:pPr>
      <w:r>
        <w:t xml:space="preserve">Постановлением Правительства Российской Федерации от 03.10.2015 N 1062 утверждено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лицензировании деятельности по сбору, транспортированию, обработке, утилизации, обезвреживанию, размещению отходов I - IV классов опасности (далее - Положение о лицензировании). Указанное постановление вступает в силу с 15.10.2015.</w:t>
      </w:r>
    </w:p>
    <w:p w:rsidR="00E4674B" w:rsidRDefault="00E4674B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марта 2012 г. N 255 "О лицензировании деятельности по обезвреживанию и размещению отходов I - IV классов опасности" с 15.10.2015 признается утратившим силу.</w:t>
      </w:r>
    </w:p>
    <w:p w:rsidR="00E4674B" w:rsidRDefault="00E4674B">
      <w:pPr>
        <w:pStyle w:val="ConsPlusNormal"/>
        <w:ind w:firstLine="540"/>
        <w:jc w:val="both"/>
      </w:pPr>
      <w:r>
        <w:t>Вместе с этим необходимо учитывать следующее.</w:t>
      </w:r>
    </w:p>
    <w:p w:rsidR="00E4674B" w:rsidRDefault="00E4674B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29.06.2015 N 203-ФЗ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Закон N 203-ФЗ) статья 23 Федерального закона от 29.12.2014 N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</w:t>
      </w:r>
      <w:proofErr w:type="gramEnd"/>
      <w:r>
        <w:t xml:space="preserve"> (положений законодательных актов) Российской Федерации" </w:t>
      </w:r>
      <w:proofErr w:type="gramStart"/>
      <w:r>
        <w:t>дополнена</w:t>
      </w:r>
      <w:proofErr w:type="gramEnd"/>
      <w:r>
        <w:t xml:space="preserve"> </w:t>
      </w:r>
      <w:hyperlink r:id="rId9" w:history="1">
        <w:r>
          <w:rPr>
            <w:color w:val="0000FF"/>
          </w:rPr>
          <w:t>частью 3.1</w:t>
        </w:r>
      </w:hyperlink>
      <w:r>
        <w:t xml:space="preserve"> следующего содержания: "3.1. Юридические лица, индивидуальные предприниматели, осуществляющие деятельность по сбору, транспортированию, обработке, утилизации отходов I - IV классов опасности, обязаны получить лицензию на ее осуществление до 1 января 2016 года. После 1 января 2016 года осуществление данной деятельности без лицензии не допускается</w:t>
      </w:r>
      <w:proofErr w:type="gramStart"/>
      <w:r>
        <w:t>.".</w:t>
      </w:r>
      <w:proofErr w:type="gramEnd"/>
    </w:p>
    <w:p w:rsidR="00E4674B" w:rsidRDefault="00E4674B">
      <w:pPr>
        <w:pStyle w:val="ConsPlusNormal"/>
        <w:ind w:firstLine="540"/>
        <w:jc w:val="both"/>
      </w:pPr>
      <w:r>
        <w:t>Таким образом, юридическим лицам и индивидуальным предпринимателям, осуществляющим деятельность по сбору, транспортированию, обработке, утилизации отходов I - IV классов опасности, предоставлен переходной период до 01.01.2016 для получения лицензии.</w:t>
      </w:r>
    </w:p>
    <w:p w:rsidR="00E4674B" w:rsidRDefault="00E4674B">
      <w:pPr>
        <w:pStyle w:val="ConsPlusNormal"/>
        <w:ind w:firstLine="540"/>
        <w:jc w:val="both"/>
      </w:pPr>
      <w:r>
        <w:t>При этом для осуществления видов работ по обезвреживанию и размещению отходов I - IV классов опасности такой период не предусматривается. Осуществление обезвреживания и размещения отходов I - IV классов опасности возможно только при наличии соответствующей лицензии.</w:t>
      </w:r>
    </w:p>
    <w:p w:rsidR="00E4674B" w:rsidRDefault="00E4674B">
      <w:pPr>
        <w:pStyle w:val="ConsPlusNormal"/>
        <w:ind w:firstLine="540"/>
        <w:jc w:val="both"/>
      </w:pPr>
      <w:r>
        <w:t xml:space="preserve">Согласно основным положениям </w:t>
      </w:r>
      <w:hyperlink r:id="rId10" w:history="1">
        <w:r>
          <w:rPr>
            <w:color w:val="0000FF"/>
          </w:rPr>
          <w:t>Закона</w:t>
        </w:r>
      </w:hyperlink>
      <w:r>
        <w:t xml:space="preserve"> N 203-ФЗ, вступившим в силу 30.06.2015, лицензии на деятельность по обезвреживанию и размещению отходов I - IV классов опасности, выданные до 01.07.2015, сохраняют свое действие до 01.01.2019 (с правом их переоформления на лицензии на деятельность по сбору, транспортированию, обработке, утилизации, обезвреживанию, размещению отходов I - IV классов опасности).</w:t>
      </w:r>
    </w:p>
    <w:p w:rsidR="00E4674B" w:rsidRDefault="00E4674B">
      <w:pPr>
        <w:pStyle w:val="ConsPlusNormal"/>
        <w:ind w:firstLine="540"/>
        <w:jc w:val="both"/>
      </w:pPr>
      <w:r>
        <w:t>Однако стоит отметить, что указанный переходный период предусмотрен только для лицензий на осуществление деятельности по обезвреживанию и размещению отходов I - IV классов опасности.</w:t>
      </w:r>
    </w:p>
    <w:p w:rsidR="00E4674B" w:rsidRDefault="00E4674B">
      <w:pPr>
        <w:pStyle w:val="ConsPlusNormal"/>
        <w:ind w:firstLine="540"/>
        <w:jc w:val="both"/>
      </w:pPr>
      <w:r>
        <w:t xml:space="preserve">По вопросу действия лицензий на осуществление деятельности по сбору, использованию, обезвреживанию, транспортированию, размещению отходов I - IV классов опасности, выданных </w:t>
      </w:r>
      <w:r>
        <w:lastRenderedPageBreak/>
        <w:t>Ростехнадзором, и лицензий по сбору, использованию, обезвреживанию и размещению отходов I - IV классов опасности, выданных Росприроднадзором, а также правомерности их переоформления Росприроднадзором направлен запрос в Минприроды России.</w:t>
      </w:r>
    </w:p>
    <w:p w:rsidR="00E4674B" w:rsidRDefault="00E4674B">
      <w:pPr>
        <w:pStyle w:val="ConsPlusNormal"/>
        <w:ind w:firstLine="540"/>
        <w:jc w:val="both"/>
      </w:pPr>
      <w:r>
        <w:t>После поступления ответа из Минприроды России он будет доведен до территориальных органов Росприроднадзора дополнительно.</w:t>
      </w:r>
    </w:p>
    <w:p w:rsidR="00E4674B" w:rsidRDefault="00E4674B">
      <w:pPr>
        <w:pStyle w:val="ConsPlusNormal"/>
        <w:ind w:firstLine="540"/>
        <w:jc w:val="both"/>
      </w:pPr>
      <w:r>
        <w:t xml:space="preserve">Доработанный проект административного регламента по предоставлению государственной услуги по лицензированию деятельности по сбору, транспортированию, обработке, утилизации, обезвреживанию, размещению отходов I - IV классов опасности находится на рассмотрении в Минприроды России. До вступления его в силу государственную услугу территориальным органам Росприроднадзора необходимо предоставлять, руководствуясь требованиями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"О лицензировании отдельных видов деятельности" от 04.05.2011 N 99-ФЗ и </w:t>
      </w:r>
      <w:hyperlink r:id="rId12" w:history="1">
        <w:r>
          <w:rPr>
            <w:color w:val="0000FF"/>
          </w:rPr>
          <w:t>Положения</w:t>
        </w:r>
      </w:hyperlink>
      <w:r>
        <w:t xml:space="preserve"> о лицензировании.</w:t>
      </w:r>
    </w:p>
    <w:p w:rsidR="00E4674B" w:rsidRDefault="00E4674B">
      <w:pPr>
        <w:pStyle w:val="ConsPlusNormal"/>
        <w:ind w:firstLine="540"/>
        <w:jc w:val="both"/>
      </w:pPr>
      <w:r>
        <w:t xml:space="preserve">Одновременно с этим Служба сообщает, что подготовленный проект приказа Росприроднадзора "Об утверждении форм документов, используемых Федеральной службой по надзору в сфере природопользования в процессе лицензирования деятельности по сбору, транспортированию, обработке, утилизации, обезвреживанию, размещению отходов I - IV классов опасности" находится на согласовании в установленном порядке. До его утверждения территориальным органам Росприроднадзора необходимо руководствоваться </w:t>
      </w:r>
      <w:hyperlink r:id="rId13" w:history="1">
        <w:r>
          <w:rPr>
            <w:color w:val="0000FF"/>
          </w:rPr>
          <w:t>приказом</w:t>
        </w:r>
      </w:hyperlink>
      <w:r>
        <w:t xml:space="preserve"> Росприроднадзора от 30.11.2011 N 885 в рамках, не противоречащих требованиям действующего законодательства.</w:t>
      </w:r>
    </w:p>
    <w:p w:rsidR="00E4674B" w:rsidRDefault="00E4674B">
      <w:pPr>
        <w:pStyle w:val="ConsPlusNormal"/>
        <w:ind w:firstLine="540"/>
        <w:jc w:val="both"/>
      </w:pPr>
    </w:p>
    <w:p w:rsidR="00E4674B" w:rsidRDefault="00E4674B">
      <w:pPr>
        <w:pStyle w:val="ConsPlusNormal"/>
        <w:jc w:val="right"/>
      </w:pPr>
      <w:r>
        <w:t>А.Г.СИДОРОВ</w:t>
      </w:r>
    </w:p>
    <w:p w:rsidR="00E4674B" w:rsidRDefault="00E4674B">
      <w:pPr>
        <w:pStyle w:val="ConsPlusNormal"/>
        <w:ind w:firstLine="540"/>
        <w:jc w:val="both"/>
      </w:pPr>
    </w:p>
    <w:p w:rsidR="00E4674B" w:rsidRDefault="00E4674B">
      <w:pPr>
        <w:pStyle w:val="ConsPlusNormal"/>
        <w:ind w:firstLine="540"/>
        <w:jc w:val="both"/>
      </w:pPr>
    </w:p>
    <w:p w:rsidR="00E4674B" w:rsidRDefault="00E467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220" w:rsidRDefault="00E03220">
      <w:bookmarkStart w:id="0" w:name="_GoBack"/>
      <w:bookmarkEnd w:id="0"/>
    </w:p>
    <w:sectPr w:rsidR="00E03220" w:rsidSect="0091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4B"/>
    <w:rsid w:val="00E03220"/>
    <w:rsid w:val="00E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67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749DE3D68DCE4AAE0C2D52C9B24D94B4C3F5FED6D782D94E39ACFAF0v9zEG" TargetMode="External"/><Relationship Id="rId13" Type="http://schemas.openxmlformats.org/officeDocument/2006/relationships/hyperlink" Target="consultantplus://offline/ref=B9749DE3D68DCE4AAE0C2D52C9B24D94B4C9F1F5DDD282D94E39ACFAF0v9z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749DE3D68DCE4AAE0C2D52C9B24D94B4CDFDF5D3D082D94E39ACFAF0v9zEG" TargetMode="External"/><Relationship Id="rId12" Type="http://schemas.openxmlformats.org/officeDocument/2006/relationships/hyperlink" Target="consultantplus://offline/ref=B9749DE3D68DCE4AAE0C2D52C9B24D94B4C3F3F6D4D982D94E39ACFAF09EA766D884495E5CC37EDBv7z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749DE3D68DCE4AAE0C2D52C9B24D94B4C3F3F6D4D982D94E39ACFAF09EA766D884495E5CC37EDBv7z4G" TargetMode="External"/><Relationship Id="rId11" Type="http://schemas.openxmlformats.org/officeDocument/2006/relationships/hyperlink" Target="consultantplus://offline/ref=B9749DE3D68DCE4AAE0C2D52C9B24D94B4C3F6F0DDD282D94E39ACFAF0v9zE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749DE3D68DCE4AAE0C2D52C9B24D94B4C3F5FED6D782D94E39ACFAF0v9z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749DE3D68DCE4AAE0C2D52C9B24D94B4C3F6F4D4D382D94E39ACFAF09EA766D884495E5CC378DEv7z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2015-11-06T06:51:00Z</dcterms:created>
  <dcterms:modified xsi:type="dcterms:W3CDTF">2015-11-06T06:54:00Z</dcterms:modified>
</cp:coreProperties>
</file>